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C20" w:rsidRPr="00E764FB" w:rsidRDefault="00E30AA0" w:rsidP="007A5C20">
      <w:pPr>
        <w:jc w:val="center"/>
        <w:rPr>
          <w:b/>
          <w:u w:val="single"/>
        </w:rPr>
      </w:pPr>
      <w:bookmarkStart w:id="0" w:name="_GoBack"/>
      <w:bookmarkEnd w:id="0"/>
      <w:r w:rsidRPr="00E764FB">
        <w:rPr>
          <w:b/>
          <w:u w:val="single"/>
        </w:rPr>
        <w:t>REACH – ENTRY FOR CORPORATE PLANNING SYSTEM - UPDATED FOR END OF QUARTER 4</w:t>
      </w:r>
      <w:r w:rsidR="007A5C20" w:rsidRPr="00E764FB">
        <w:rPr>
          <w:b/>
          <w:u w:val="single"/>
        </w:rPr>
        <w:t xml:space="preserve"> 2017</w:t>
      </w:r>
    </w:p>
    <w:p w:rsidR="003E2891" w:rsidRPr="00E764FB" w:rsidRDefault="003E2891" w:rsidP="007A5C20">
      <w:pPr>
        <w:jc w:val="center"/>
        <w:rPr>
          <w:b/>
          <w:u w:val="single"/>
        </w:rPr>
      </w:pPr>
      <w:r w:rsidRPr="00E764FB">
        <w:rPr>
          <w:b/>
          <w:u w:val="single"/>
        </w:rPr>
        <w:t>(updated 9 Jan 18)</w:t>
      </w:r>
    </w:p>
    <w:p w:rsidR="00B924C8" w:rsidRPr="00E764FB" w:rsidRDefault="00B924C8" w:rsidP="00E764FB">
      <w:pPr>
        <w:jc w:val="both"/>
      </w:pPr>
      <w:r w:rsidRPr="00E764FB">
        <w:t>Cumulative</w:t>
      </w:r>
      <w:r w:rsidR="001C4738" w:rsidRPr="00E764FB">
        <w:t xml:space="preserve"> for </w:t>
      </w:r>
      <w:r w:rsidR="007A5C20" w:rsidRPr="00E764FB">
        <w:t>2017</w:t>
      </w:r>
      <w:r w:rsidR="0098048D" w:rsidRPr="00E764FB">
        <w:t>. Output 1:2</w:t>
      </w:r>
      <w:r w:rsidRPr="00E764FB">
        <w:t xml:space="preserve">. 3 mobile units in operation. </w:t>
      </w:r>
      <w:r w:rsidRPr="00E764FB">
        <w:rPr>
          <w:u w:val="single"/>
        </w:rPr>
        <w:t>Status:</w:t>
      </w:r>
      <w:r w:rsidRPr="00E764FB">
        <w:t xml:space="preserve"> Fully Achieved.</w:t>
      </w:r>
    </w:p>
    <w:p w:rsidR="00B924C8" w:rsidRPr="00E764FB" w:rsidRDefault="0098048D" w:rsidP="00E764FB">
      <w:pPr>
        <w:jc w:val="both"/>
      </w:pPr>
      <w:r w:rsidRPr="00E764FB">
        <w:t>Output 1:3</w:t>
      </w:r>
      <w:r w:rsidR="00B924C8" w:rsidRPr="00E764FB">
        <w:t xml:space="preserve">.  50% of Districts </w:t>
      </w:r>
      <w:r w:rsidR="001C4738" w:rsidRPr="00E764FB">
        <w:t xml:space="preserve">reached </w:t>
      </w:r>
      <w:r w:rsidR="00B924C8" w:rsidRPr="00E764FB">
        <w:t xml:space="preserve">in </w:t>
      </w:r>
      <w:r w:rsidR="001C4738" w:rsidRPr="00E764FB">
        <w:t xml:space="preserve">each Division </w:t>
      </w:r>
      <w:r w:rsidR="00B924C8" w:rsidRPr="00E764FB">
        <w:t xml:space="preserve">for awareness raising by joint teams.  </w:t>
      </w:r>
      <w:r w:rsidR="00B924C8" w:rsidRPr="00E764FB">
        <w:rPr>
          <w:u w:val="single"/>
        </w:rPr>
        <w:t>Status:</w:t>
      </w:r>
      <w:r w:rsidR="00B924C8" w:rsidRPr="00E764FB">
        <w:t xml:space="preserve"> </w:t>
      </w:r>
      <w:r w:rsidR="00C94A37" w:rsidRPr="00E764FB">
        <w:t>Partially Achieved.  47</w:t>
      </w:r>
      <w:r w:rsidR="001C4738" w:rsidRPr="00E764FB">
        <w:t>% of Districts r</w:t>
      </w:r>
      <w:r w:rsidR="00995775" w:rsidRPr="00E764FB">
        <w:t>eached overall.  C</w:t>
      </w:r>
      <w:r w:rsidR="00C94A37" w:rsidRPr="00E764FB">
        <w:t>omprised of 93</w:t>
      </w:r>
      <w:r w:rsidR="00B74796" w:rsidRPr="00E764FB">
        <w:t xml:space="preserve"> </w:t>
      </w:r>
      <w:r w:rsidR="007820A2" w:rsidRPr="00E764FB">
        <w:t xml:space="preserve">Districts (and involved </w:t>
      </w:r>
      <w:r w:rsidR="00C94A37" w:rsidRPr="00E764FB">
        <w:t>526</w:t>
      </w:r>
      <w:r w:rsidR="00995775" w:rsidRPr="00E764FB">
        <w:t xml:space="preserve"> </w:t>
      </w:r>
      <w:r w:rsidR="00B924C8" w:rsidRPr="00E764FB">
        <w:t>communities)</w:t>
      </w:r>
      <w:r w:rsidR="001C4738" w:rsidRPr="00E764FB">
        <w:t xml:space="preserve"> from a total of 196 </w:t>
      </w:r>
      <w:r w:rsidR="00995775" w:rsidRPr="00E764FB">
        <w:t xml:space="preserve">Districts in Fiji </w:t>
      </w:r>
      <w:r w:rsidR="001C4738" w:rsidRPr="00E764FB">
        <w:t>reached</w:t>
      </w:r>
      <w:r w:rsidR="00B924C8" w:rsidRPr="00E764FB">
        <w:t>.</w:t>
      </w:r>
      <w:r w:rsidR="001C4738" w:rsidRPr="00E764FB">
        <w:t xml:space="preserve"> </w:t>
      </w:r>
      <w:r w:rsidR="00390D06" w:rsidRPr="00E764FB">
        <w:t xml:space="preserve">  </w:t>
      </w:r>
    </w:p>
    <w:p w:rsidR="00B924C8" w:rsidRPr="00E764FB" w:rsidRDefault="0098048D" w:rsidP="00E764FB">
      <w:pPr>
        <w:jc w:val="both"/>
      </w:pPr>
      <w:r w:rsidRPr="00E764FB">
        <w:t>Output 1:4</w:t>
      </w:r>
      <w:r w:rsidR="00B924C8" w:rsidRPr="00E764FB">
        <w:t xml:space="preserve">.  At least 4,000 people each year participating in awareness raising sessions conducted by joint teams undertaking mobile outreach services. </w:t>
      </w:r>
      <w:r w:rsidR="00B924C8" w:rsidRPr="00E764FB">
        <w:rPr>
          <w:u w:val="single"/>
        </w:rPr>
        <w:t>Status:</w:t>
      </w:r>
      <w:r w:rsidR="007820A2" w:rsidRPr="00E764FB">
        <w:t xml:space="preserve">  </w:t>
      </w:r>
      <w:r w:rsidR="00995775" w:rsidRPr="00E764FB">
        <w:t>Achieved.  11,282 participants (5,319 women, 5,213</w:t>
      </w:r>
      <w:r w:rsidR="001C4738" w:rsidRPr="00E764FB">
        <w:t xml:space="preserve"> </w:t>
      </w:r>
      <w:r w:rsidR="00B924C8" w:rsidRPr="00E764FB">
        <w:t>men</w:t>
      </w:r>
      <w:r w:rsidR="007820A2" w:rsidRPr="00E764FB">
        <w:t xml:space="preserve"> and 750 </w:t>
      </w:r>
      <w:r w:rsidR="001C4738" w:rsidRPr="00E764FB">
        <w:t>children</w:t>
      </w:r>
      <w:r w:rsidR="00B924C8" w:rsidRPr="00E764FB">
        <w:t>).</w:t>
      </w:r>
      <w:r w:rsidR="006B3501" w:rsidRPr="00E764FB">
        <w:t xml:space="preserve">  (Includes 100 women from Eastern Division provided awareness on 12 June 2017).   </w:t>
      </w:r>
    </w:p>
    <w:p w:rsidR="00A92525" w:rsidRPr="00E764FB" w:rsidRDefault="0098048D" w:rsidP="00E764FB">
      <w:pPr>
        <w:jc w:val="both"/>
      </w:pPr>
      <w:r w:rsidRPr="00E764FB">
        <w:t>Output 1:5</w:t>
      </w:r>
      <w:r w:rsidR="00B924C8" w:rsidRPr="00E764FB">
        <w:t xml:space="preserve">.  At least 2,500 people each year provided with service delivery by joint teams undertaking mobile outreach services.  </w:t>
      </w:r>
      <w:r w:rsidR="00B924C8" w:rsidRPr="00E764FB">
        <w:rPr>
          <w:u w:val="single"/>
        </w:rPr>
        <w:t>Status:</w:t>
      </w:r>
      <w:r w:rsidR="00B924C8" w:rsidRPr="00E764FB">
        <w:t xml:space="preserve"> </w:t>
      </w:r>
      <w:r w:rsidR="00995775" w:rsidRPr="00E764FB">
        <w:t xml:space="preserve">Achieved.  15,540 people (8,412 women and 7,128 </w:t>
      </w:r>
      <w:r w:rsidR="00B924C8" w:rsidRPr="00E764FB">
        <w:t>men) provided with services by joint tea</w:t>
      </w:r>
      <w:r w:rsidR="001C4738" w:rsidRPr="00E764FB">
        <w:t xml:space="preserve">ms. </w:t>
      </w:r>
      <w:r w:rsidR="00A92525" w:rsidRPr="00E764FB">
        <w:t xml:space="preserve">  ((Department</w:t>
      </w:r>
      <w:r w:rsidR="00E009E5" w:rsidRPr="00E764FB">
        <w:t xml:space="preserve"> of </w:t>
      </w:r>
      <w:r w:rsidR="00995775" w:rsidRPr="00E764FB">
        <w:t>Social Welfare services to 4,848 people (2,606 women and 2,242</w:t>
      </w:r>
      <w:r w:rsidR="00A92525" w:rsidRPr="00E764FB">
        <w:t xml:space="preserve"> men); D</w:t>
      </w:r>
      <w:r w:rsidR="00E009E5" w:rsidRPr="00E764FB">
        <w:t>epar</w:t>
      </w:r>
      <w:r w:rsidR="00995775" w:rsidRPr="00E764FB">
        <w:t>tment of Women services to 2,478 people (2,222 women and 256</w:t>
      </w:r>
      <w:r w:rsidR="00A92525" w:rsidRPr="00E764FB">
        <w:t xml:space="preserve"> men); Le</w:t>
      </w:r>
      <w:r w:rsidR="00E009E5" w:rsidRPr="00E764FB">
        <w:t>gal</w:t>
      </w:r>
      <w:r w:rsidR="00995775" w:rsidRPr="00E764FB">
        <w:t xml:space="preserve"> Aid Commission services to 1640</w:t>
      </w:r>
      <w:r w:rsidR="00E009E5" w:rsidRPr="00E764FB">
        <w:t xml:space="preserve"> people (</w:t>
      </w:r>
      <w:r w:rsidR="00995775" w:rsidRPr="00E764FB">
        <w:t>847</w:t>
      </w:r>
      <w:r w:rsidR="003E5347" w:rsidRPr="00E764FB">
        <w:t xml:space="preserve"> women and 793</w:t>
      </w:r>
      <w:r w:rsidR="00A92525" w:rsidRPr="00E764FB">
        <w:t xml:space="preserve"> men)</w:t>
      </w:r>
      <w:r w:rsidR="003E5347" w:rsidRPr="00E764FB">
        <w:t>; Human Rights and Anti-Discrimination Commission 242 people (81 women and 161 men); and other Ministri</w:t>
      </w:r>
      <w:r w:rsidR="00995775" w:rsidRPr="00E764FB">
        <w:t>es and Government agencies 6,332 (2,656 women and 3,676</w:t>
      </w:r>
      <w:r w:rsidR="003E5347" w:rsidRPr="00E764FB">
        <w:t xml:space="preserve"> men).</w:t>
      </w:r>
    </w:p>
    <w:p w:rsidR="00B924C8" w:rsidRPr="00E764FB" w:rsidRDefault="0098048D" w:rsidP="00E764FB">
      <w:pPr>
        <w:jc w:val="both"/>
      </w:pPr>
      <w:r w:rsidRPr="00E764FB">
        <w:t>Output 1:6</w:t>
      </w:r>
      <w:r w:rsidR="00B924C8" w:rsidRPr="00E764FB">
        <w:t xml:space="preserve">. 100 participants in awareness and capacity building training in 2017.  </w:t>
      </w:r>
      <w:r w:rsidR="00B924C8" w:rsidRPr="00E764FB">
        <w:rPr>
          <w:u w:val="single"/>
        </w:rPr>
        <w:t>Status:</w:t>
      </w:r>
      <w:r w:rsidR="00B924C8" w:rsidRPr="00E764FB">
        <w:t xml:space="preserve"> </w:t>
      </w:r>
      <w:r w:rsidR="006B3501" w:rsidRPr="00E764FB">
        <w:t xml:space="preserve">Partly </w:t>
      </w:r>
      <w:r w:rsidR="00B924C8" w:rsidRPr="00E764FB">
        <w:t xml:space="preserve">Achieved.  </w:t>
      </w:r>
      <w:r w:rsidRPr="00E764FB">
        <w:t>42</w:t>
      </w:r>
      <w:r w:rsidR="00C94A37" w:rsidRPr="00E764FB">
        <w:t xml:space="preserve"> participants</w:t>
      </w:r>
      <w:r w:rsidRPr="00E764FB">
        <w:t xml:space="preserve">.  </w:t>
      </w:r>
      <w:r w:rsidR="00323319" w:rsidRPr="00E764FB">
        <w:t>39 representatives (25 female and 14 male) from Ministry of Women, Children and Poverty Alleviation, the Legal Aid Commission, the Human Rights and Anti-Discrimination Commission and other key stakeholders provided awareness and capacity building training during Lessons Learned Workshop 5 to 7 July 2017.</w:t>
      </w:r>
      <w:r w:rsidRPr="00E764FB">
        <w:t xml:space="preserve">  Three representatives (1 female and 2 male) from UNDP (1) and Ministry of Women, Children and Poverty Alleviation (2) attended awareness and capacity building training in Dhaka, India related to Innovative Technology and Methods for Service Delivery related to Output 2 Start to Finish Service Delivery Tracker, during the period </w:t>
      </w:r>
      <w:r w:rsidR="00BB7F73" w:rsidRPr="00E764FB">
        <w:t>7 to 14 December 2017.</w:t>
      </w:r>
    </w:p>
    <w:p w:rsidR="006B3501" w:rsidRPr="00E764FB" w:rsidRDefault="001E5082" w:rsidP="00E764FB">
      <w:pPr>
        <w:jc w:val="both"/>
      </w:pPr>
      <w:r w:rsidRPr="00E764FB">
        <w:t>Output 1:7</w:t>
      </w:r>
      <w:r w:rsidR="006B3501" w:rsidRPr="00E764FB">
        <w:t xml:space="preserve">.  Two communications products developed that are gender responsive and meet human rights standards developed or revised.  </w:t>
      </w:r>
      <w:r w:rsidR="006B3501" w:rsidRPr="00E764FB">
        <w:rPr>
          <w:u w:val="single"/>
        </w:rPr>
        <w:t>Status:</w:t>
      </w:r>
      <w:r w:rsidR="006B3501" w:rsidRPr="00E764FB">
        <w:t xml:space="preserve"> </w:t>
      </w:r>
      <w:r w:rsidR="001C4738" w:rsidRPr="00E764FB">
        <w:t xml:space="preserve">Achieved.  </w:t>
      </w:r>
      <w:r w:rsidRPr="00E764FB">
        <w:t xml:space="preserve">5 communication products developed including videos, awareness materials including on website and Toolkit.  </w:t>
      </w:r>
    </w:p>
    <w:p w:rsidR="00B924C8" w:rsidRPr="00E764FB" w:rsidRDefault="00B924C8" w:rsidP="00E764FB">
      <w:pPr>
        <w:jc w:val="both"/>
      </w:pPr>
      <w:r w:rsidRPr="00E764FB">
        <w:t xml:space="preserve">Output 2:1. Data from mission reports produced. </w:t>
      </w:r>
      <w:r w:rsidRPr="00E764FB">
        <w:rPr>
          <w:u w:val="single"/>
        </w:rPr>
        <w:t>Status:</w:t>
      </w:r>
      <w:r w:rsidRPr="00E764FB">
        <w:t xml:space="preserve"> Achieved.</w:t>
      </w:r>
    </w:p>
    <w:p w:rsidR="00B924C8" w:rsidRPr="00E764FB" w:rsidRDefault="001C4738" w:rsidP="00E764FB">
      <w:pPr>
        <w:jc w:val="both"/>
      </w:pPr>
      <w:r w:rsidRPr="00E764FB">
        <w:t>Output 2:2. One</w:t>
      </w:r>
      <w:r w:rsidR="00B924C8" w:rsidRPr="00E764FB">
        <w:t xml:space="preserve"> Options Paper on Innovative Awareness Raising, Service Delivery and Data Collection Models. </w:t>
      </w:r>
      <w:r w:rsidR="00B924C8" w:rsidRPr="00E764FB">
        <w:rPr>
          <w:u w:val="single"/>
        </w:rPr>
        <w:t>Status:</w:t>
      </w:r>
      <w:r w:rsidR="00B924C8" w:rsidRPr="00E764FB">
        <w:t xml:space="preserve"> </w:t>
      </w:r>
      <w:r w:rsidRPr="00E764FB">
        <w:t xml:space="preserve">Achieved.  </w:t>
      </w:r>
      <w:r w:rsidR="00B924C8" w:rsidRPr="00E764FB">
        <w:t xml:space="preserve">Options Paper developed and </w:t>
      </w:r>
      <w:r w:rsidR="00497B65" w:rsidRPr="00E764FB">
        <w:t xml:space="preserve">endorsed </w:t>
      </w:r>
      <w:r w:rsidR="00B924C8" w:rsidRPr="00E764FB">
        <w:t>at Lessons Learned Workshop in July 2017.</w:t>
      </w:r>
    </w:p>
    <w:p w:rsidR="006B3501" w:rsidRPr="00E764FB" w:rsidRDefault="001C4738" w:rsidP="00E764FB">
      <w:pPr>
        <w:jc w:val="both"/>
      </w:pPr>
      <w:r w:rsidRPr="00E764FB">
        <w:t>Output 2:3.  One</w:t>
      </w:r>
      <w:r w:rsidR="006B3501" w:rsidRPr="00E764FB">
        <w:t xml:space="preserve"> Plan developed for conduct of Pilot of </w:t>
      </w:r>
      <w:r w:rsidR="00497B65" w:rsidRPr="00E764FB">
        <w:t xml:space="preserve">Innovative Awareness Raising, Service Delivery and Data Collection Model.  </w:t>
      </w:r>
      <w:r w:rsidR="00497B65" w:rsidRPr="00E764FB">
        <w:rPr>
          <w:u w:val="single"/>
        </w:rPr>
        <w:t>Status:</w:t>
      </w:r>
      <w:r w:rsidR="00497B65" w:rsidRPr="00E764FB">
        <w:t xml:space="preserve"> </w:t>
      </w:r>
      <w:r w:rsidRPr="00E764FB">
        <w:t xml:space="preserve">Achieved. </w:t>
      </w:r>
      <w:r w:rsidR="00497B65" w:rsidRPr="00E764FB">
        <w:t>Plan developed and implementation commence</w:t>
      </w:r>
      <w:r w:rsidR="007A4D9B" w:rsidRPr="00E764FB">
        <w:t>d</w:t>
      </w:r>
      <w:r w:rsidR="00497B65" w:rsidRPr="00E764FB">
        <w:t xml:space="preserve"> in December 2017. </w:t>
      </w:r>
    </w:p>
    <w:p w:rsidR="00B924C8" w:rsidRPr="00E764FB" w:rsidRDefault="00B924C8" w:rsidP="00E764FB">
      <w:pPr>
        <w:jc w:val="both"/>
      </w:pPr>
      <w:r w:rsidRPr="00E764FB">
        <w:t xml:space="preserve">Output 3:1. 3 project staff trained and retained.  </w:t>
      </w:r>
      <w:r w:rsidR="006411E0" w:rsidRPr="00E764FB">
        <w:rPr>
          <w:u w:val="single"/>
        </w:rPr>
        <w:t>Status:</w:t>
      </w:r>
      <w:r w:rsidR="006411E0" w:rsidRPr="00E764FB">
        <w:t xml:space="preserve"> </w:t>
      </w:r>
      <w:r w:rsidRPr="00E764FB">
        <w:t>Fully Achieved.</w:t>
      </w:r>
    </w:p>
    <w:p w:rsidR="00497B65" w:rsidRPr="00E764FB" w:rsidRDefault="00497B65" w:rsidP="00E764FB">
      <w:pPr>
        <w:jc w:val="both"/>
      </w:pPr>
      <w:r w:rsidRPr="00E764FB">
        <w:t xml:space="preserve">Output 3.2.  2016 Annual Report Completed. </w:t>
      </w:r>
      <w:r w:rsidRPr="00E764FB">
        <w:rPr>
          <w:u w:val="single"/>
        </w:rPr>
        <w:t>Status:</w:t>
      </w:r>
      <w:r w:rsidRPr="00E764FB">
        <w:t xml:space="preserve"> </w:t>
      </w:r>
      <w:r w:rsidR="001C4738" w:rsidRPr="00E764FB">
        <w:t xml:space="preserve">Achieved.  </w:t>
      </w:r>
    </w:p>
    <w:p w:rsidR="00B924C8" w:rsidRPr="00E764FB" w:rsidRDefault="00B924C8" w:rsidP="00E764FB">
      <w:pPr>
        <w:jc w:val="both"/>
      </w:pPr>
      <w:r w:rsidRPr="00E764FB">
        <w:t xml:space="preserve">Output 3:3. 2 Project Board Meetings conducted.  </w:t>
      </w:r>
      <w:r w:rsidR="006411E0" w:rsidRPr="00E764FB">
        <w:rPr>
          <w:u w:val="single"/>
        </w:rPr>
        <w:t>Status:</w:t>
      </w:r>
      <w:r w:rsidR="006411E0" w:rsidRPr="00E764FB">
        <w:t xml:space="preserve"> </w:t>
      </w:r>
      <w:r w:rsidR="001C4738" w:rsidRPr="00E764FB">
        <w:t xml:space="preserve">Achieved.  </w:t>
      </w:r>
      <w:r w:rsidRPr="00E764FB">
        <w:t>Project Board meeting conducted 28 March 2017</w:t>
      </w:r>
      <w:r w:rsidR="007A4D9B" w:rsidRPr="00E764FB">
        <w:t>, and due to scheduling arrangements Project Board meeting planned for Q1 2018</w:t>
      </w:r>
      <w:r w:rsidRPr="00E764FB">
        <w:t>.</w:t>
      </w:r>
      <w:r w:rsidR="005C6B6F" w:rsidRPr="00E764FB">
        <w:t xml:space="preserve">  Regular stakeholder updates and meetings undertaken.</w:t>
      </w:r>
    </w:p>
    <w:p w:rsidR="00420EC4" w:rsidRPr="00E764FB" w:rsidRDefault="00420EC4" w:rsidP="00E764FB">
      <w:pPr>
        <w:jc w:val="both"/>
      </w:pPr>
      <w:r w:rsidRPr="00E764FB">
        <w:lastRenderedPageBreak/>
        <w:t xml:space="preserve">Output 3:4.  Routine updates provided to stakeholders. </w:t>
      </w:r>
      <w:r w:rsidRPr="00E764FB">
        <w:rPr>
          <w:u w:val="single"/>
        </w:rPr>
        <w:t>Status:</w:t>
      </w:r>
      <w:r w:rsidR="00995775" w:rsidRPr="00E764FB">
        <w:t xml:space="preserve"> Achieved</w:t>
      </w:r>
      <w:r w:rsidR="001C4738" w:rsidRPr="00E764FB">
        <w:t>.</w:t>
      </w:r>
    </w:p>
    <w:p w:rsidR="007A5C20" w:rsidRDefault="00420EC4" w:rsidP="00E764FB">
      <w:pPr>
        <w:jc w:val="both"/>
      </w:pPr>
      <w:r w:rsidRPr="00E764FB">
        <w:t xml:space="preserve">Output 3:5.  Mid-term evaluation conducted.  </w:t>
      </w:r>
      <w:r w:rsidRPr="00E764FB">
        <w:rPr>
          <w:u w:val="single"/>
        </w:rPr>
        <w:t>Status:</w:t>
      </w:r>
      <w:r w:rsidRPr="00E764FB">
        <w:t xml:space="preserve"> </w:t>
      </w:r>
      <w:r w:rsidR="001C4738" w:rsidRPr="00E764FB">
        <w:t xml:space="preserve">Partly Achieved.  </w:t>
      </w:r>
      <w:r w:rsidRPr="00E764FB">
        <w:t>Mid-term evaluation consultant recruited to undertake evaluation commencing 2 January 2018.</w:t>
      </w:r>
    </w:p>
    <w:sectPr w:rsidR="007A5C20" w:rsidSect="00C27132">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62"/>
    <w:rsid w:val="00094606"/>
    <w:rsid w:val="000B6100"/>
    <w:rsid w:val="001C4738"/>
    <w:rsid w:val="001D3596"/>
    <w:rsid w:val="001E5082"/>
    <w:rsid w:val="00233950"/>
    <w:rsid w:val="00280F5D"/>
    <w:rsid w:val="00323319"/>
    <w:rsid w:val="00355063"/>
    <w:rsid w:val="00390D06"/>
    <w:rsid w:val="003E2891"/>
    <w:rsid w:val="003E5347"/>
    <w:rsid w:val="00420EC4"/>
    <w:rsid w:val="00475FD5"/>
    <w:rsid w:val="00497B65"/>
    <w:rsid w:val="005C6B6F"/>
    <w:rsid w:val="006411E0"/>
    <w:rsid w:val="006943D9"/>
    <w:rsid w:val="006B3501"/>
    <w:rsid w:val="006D4262"/>
    <w:rsid w:val="007820A2"/>
    <w:rsid w:val="007A4D9B"/>
    <w:rsid w:val="007A5C20"/>
    <w:rsid w:val="0098048D"/>
    <w:rsid w:val="00995775"/>
    <w:rsid w:val="00A922DD"/>
    <w:rsid w:val="00A92525"/>
    <w:rsid w:val="00B74796"/>
    <w:rsid w:val="00B924C8"/>
    <w:rsid w:val="00BB7F73"/>
    <w:rsid w:val="00BF3E7A"/>
    <w:rsid w:val="00C27132"/>
    <w:rsid w:val="00C94A37"/>
    <w:rsid w:val="00E009E5"/>
    <w:rsid w:val="00E30AA0"/>
    <w:rsid w:val="00E74D2C"/>
    <w:rsid w:val="00E764FB"/>
    <w:rsid w:val="00F214A1"/>
    <w:rsid w:val="00F2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7AC24-8546-454C-9C61-579ECB52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B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10" Type="http://schemas.openxmlformats.org/officeDocument/2006/relationships/customXml" Target="../customXml/item5.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2018-01-29T05:00:00+00:00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Fiji</TermName>
          <TermId xmlns="http://schemas.microsoft.com/office/infopath/2007/PartnerControls">995aa9c5-1589-49bf-b114-9bb519ded5fe</TermId>
        </TermInfo>
      </Terms>
    </UNDPCountryTaxHTField0>
    <UndpOUCode xmlns="1ed4137b-41b2-488b-8250-6d369ec27664">FJI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1339</Value>
      <Value>1112</Value>
      <Value>227</Value>
      <Value>1126</Value>
      <Value>1</Value>
    </TaxCatchAll>
    <c4e2ab2cc9354bbf9064eeb465a566ea xmlns="1ed4137b-41b2-488b-8250-6d369ec27664">
      <Terms xmlns="http://schemas.microsoft.com/office/infopath/2007/PartnerControls"/>
    </c4e2ab2cc9354bbf9064eeb465a566ea>
    <UndpProjectNo xmlns="1ed4137b-41b2-488b-8250-6d369ec27664">00083209</UndpProjectNo>
    <UndpDocStatus xmlns="1ed4137b-41b2-488b-8250-6d369ec27664">Approved</UndpDocStatus>
    <Outcome1 xmlns="f1161f5b-24a3-4c2d-bc81-44cb9325e8ee">00095482</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FJI</TermName>
          <TermId xmlns="http://schemas.microsoft.com/office/infopath/2007/PartnerControls">b485c770-b8a2-4d98-9be2-7cbcd102d195</TermId>
        </TermInfo>
      </Terms>
    </gc6531b704974d528487414686b72f6f>
    <_dlc_DocId xmlns="f1161f5b-24a3-4c2d-bc81-44cb9325e8ee">ATLASPDC-4-76757</_dlc_DocId>
    <_dlc_DocIdUrl xmlns="f1161f5b-24a3-4c2d-bc81-44cb9325e8ee">
      <Url>https://info.undp.org/docs/pdc/_layouts/DocIdRedir.aspx?ID=ATLASPDC-4-76757</Url>
      <Description>ATLASPDC-4-76757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F39E50C7-A02D-4B81-9037-871EE3C004FA}"/>
</file>

<file path=customXml/itemProps2.xml><?xml version="1.0" encoding="utf-8"?>
<ds:datastoreItem xmlns:ds="http://schemas.openxmlformats.org/officeDocument/2006/customXml" ds:itemID="{8C2C1FDA-E811-4F25-877D-7A05B7AA0FE8}"/>
</file>

<file path=customXml/itemProps3.xml><?xml version="1.0" encoding="utf-8"?>
<ds:datastoreItem xmlns:ds="http://schemas.openxmlformats.org/officeDocument/2006/customXml" ds:itemID="{2F342DEB-D565-4ACD-8936-06FEF4809E00}"/>
</file>

<file path=customXml/itemProps4.xml><?xml version="1.0" encoding="utf-8"?>
<ds:datastoreItem xmlns:ds="http://schemas.openxmlformats.org/officeDocument/2006/customXml" ds:itemID="{4EE0104B-1F68-46A6-BFAD-FAE626927872}"/>
</file>

<file path=customXml/itemProps5.xml><?xml version="1.0" encoding="utf-8"?>
<ds:datastoreItem xmlns:ds="http://schemas.openxmlformats.org/officeDocument/2006/customXml" ds:itemID="{2D3646AD-7FC7-4011-B16F-78CC2F83F3A5}"/>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Achieved</dc:title>
  <dc:subject/>
  <dc:creator>Christine Fowler</dc:creator>
  <cp:keywords/>
  <dc:description/>
  <cp:lastModifiedBy>Adarshana Narayan</cp:lastModifiedBy>
  <cp:revision>2</cp:revision>
  <cp:lastPrinted>2018-01-08T23:11:00Z</cp:lastPrinted>
  <dcterms:created xsi:type="dcterms:W3CDTF">2018-01-10T02:04:00Z</dcterms:created>
  <dcterms:modified xsi:type="dcterms:W3CDTF">2018-01-10T02:04:00Z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1339;#Fiji|995aa9c5-1589-49bf-b114-9bb519ded5fe</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1126;#FJI|b485c770-b8a2-4d98-9be2-7cbcd102d195</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227;#Democratic Governance|62461a33-f823-4f1a-904d-8e902184b1d7</vt:lpwstr>
  </property>
  <property fmtid="{D5CDD505-2E9C-101B-9397-08002B2CF9AE}" pid="13" name="_dlc_DocIdItemGuid">
    <vt:lpwstr>8c6321c8-31ca-48bf-aceb-bcbccf68400e</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